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19FC28" w14:textId="4E3B735B" w:rsidR="009B27A7" w:rsidRDefault="00E56779" w:rsidP="00E56779">
      <w:pPr>
        <w:jc w:val="center"/>
        <w:rPr>
          <w:b/>
        </w:rPr>
      </w:pPr>
      <w:r w:rsidRPr="00E56779">
        <w:rPr>
          <w:b/>
        </w:rPr>
        <w:t>Number Five (Module Two)</w:t>
      </w:r>
    </w:p>
    <w:p w14:paraId="59C55667" w14:textId="09BB6541" w:rsidR="00C35576" w:rsidRDefault="00C35576" w:rsidP="00E56779">
      <w:pPr>
        <w:jc w:val="center"/>
        <w:rPr>
          <w:b/>
        </w:rPr>
      </w:pPr>
      <w:r>
        <w:rPr>
          <w:b/>
        </w:rPr>
        <w:t>Second “Y” on earth Journal Entry</w:t>
      </w:r>
    </w:p>
    <w:p w14:paraId="75282455" w14:textId="55B2CB20" w:rsidR="00C35576" w:rsidRDefault="00C35576" w:rsidP="00C35576">
      <w:pPr>
        <w:rPr>
          <w:rStyle w:val="Strong"/>
          <w:b w:val="0"/>
          <w:color w:val="000000" w:themeColor="text1"/>
        </w:rPr>
      </w:pPr>
      <w:r w:rsidRPr="00C35576">
        <w:rPr>
          <w:b/>
          <w:color w:val="000000" w:themeColor="text1"/>
        </w:rPr>
        <w:t>"</w:t>
      </w:r>
      <w:r w:rsidRPr="00C35576">
        <w:rPr>
          <w:rStyle w:val="Strong"/>
          <w:b w:val="0"/>
          <w:color w:val="000000" w:themeColor="text1"/>
        </w:rPr>
        <w:t>Y"</w:t>
      </w:r>
      <w:r>
        <w:rPr>
          <w:rStyle w:val="Strong"/>
          <w:b w:val="0"/>
          <w:color w:val="000000" w:themeColor="text1"/>
        </w:rPr>
        <w:t xml:space="preserve"> </w:t>
      </w:r>
      <w:r w:rsidRPr="00C35576">
        <w:rPr>
          <w:rStyle w:val="Strong"/>
          <w:b w:val="0"/>
          <w:color w:val="000000" w:themeColor="text1"/>
        </w:rPr>
        <w:t>on earth .... is it important for Canadians to recognize, historically and currently, both the glorious and the scandalous aspects of Canadian life?</w:t>
      </w:r>
    </w:p>
    <w:p w14:paraId="472769EF" w14:textId="4AB114F4" w:rsidR="00C35576" w:rsidRDefault="00C35576" w:rsidP="00C35576">
      <w:pPr>
        <w:rPr>
          <w:color w:val="000000" w:themeColor="text1"/>
        </w:rPr>
      </w:pPr>
      <w:r>
        <w:rPr>
          <w:b/>
          <w:color w:val="000000" w:themeColor="text1"/>
        </w:rPr>
        <w:tab/>
      </w:r>
      <w:r w:rsidRPr="002002D2">
        <w:rPr>
          <w:color w:val="000000" w:themeColor="text1"/>
        </w:rPr>
        <w:t>In order</w:t>
      </w:r>
      <w:r w:rsidR="002002D2">
        <w:rPr>
          <w:color w:val="000000" w:themeColor="text1"/>
        </w:rPr>
        <w:t xml:space="preserve"> to understand ourselves better in life and learn about mistakes in life; we need to go back and check at what history says both the good things and the bad things. This will ensure we stand firm in our decisions and improve where the people before us did not do well.</w:t>
      </w:r>
    </w:p>
    <w:p w14:paraId="067DAFD5" w14:textId="290ECFD0" w:rsidR="002002D2" w:rsidRPr="002002D2" w:rsidRDefault="002002D2" w:rsidP="00C35576">
      <w:pPr>
        <w:rPr>
          <w:color w:val="000000" w:themeColor="text1"/>
        </w:rPr>
      </w:pPr>
      <w:r>
        <w:rPr>
          <w:color w:val="000000" w:themeColor="text1"/>
        </w:rPr>
        <w:tab/>
        <w:t xml:space="preserve">The Canadians are not an exception </w:t>
      </w:r>
      <w:r w:rsidR="00D9331D">
        <w:rPr>
          <w:color w:val="000000" w:themeColor="text1"/>
        </w:rPr>
        <w:t>to</w:t>
      </w:r>
      <w:r>
        <w:rPr>
          <w:color w:val="000000" w:themeColor="text1"/>
        </w:rPr>
        <w:t xml:space="preserve"> this. They should most importantly learn very keenly historically and currently what </w:t>
      </w:r>
      <w:r w:rsidR="00D9331D">
        <w:rPr>
          <w:color w:val="000000" w:themeColor="text1"/>
        </w:rPr>
        <w:t>is</w:t>
      </w:r>
      <w:r>
        <w:rPr>
          <w:color w:val="000000" w:themeColor="text1"/>
        </w:rPr>
        <w:t xml:space="preserve"> happening and what happened before. They should take a keen interest in knowing both the glorious and the scandalous aspects of Canadian life, this will give them a hint of how they should run their country, the do’s and don’t in their lives. Knowing about the history will ensure that they do not repeat a mistake of the past e.g. Murder like sergeant John Wilson did because they now know the harsh consequences. It also enables them to know their rights and freedoms as Citizens and whenever it </w:t>
      </w:r>
      <w:bookmarkStart w:id="0" w:name="_GoBack"/>
      <w:bookmarkEnd w:id="0"/>
      <w:r>
        <w:rPr>
          <w:color w:val="000000" w:themeColor="text1"/>
        </w:rPr>
        <w:t>is violate</w:t>
      </w:r>
      <w:r w:rsidR="00D9331D">
        <w:rPr>
          <w:color w:val="000000" w:themeColor="text1"/>
        </w:rPr>
        <w:t>d</w:t>
      </w:r>
      <w:r>
        <w:rPr>
          <w:color w:val="000000" w:themeColor="text1"/>
        </w:rPr>
        <w:t>, they know the right thing to do.</w:t>
      </w:r>
    </w:p>
    <w:sectPr w:rsidR="002002D2" w:rsidRPr="002002D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DB2737" w14:textId="77777777" w:rsidR="0040696D" w:rsidRDefault="0040696D" w:rsidP="00E56779">
      <w:pPr>
        <w:spacing w:after="0" w:line="240" w:lineRule="auto"/>
      </w:pPr>
      <w:r>
        <w:separator/>
      </w:r>
    </w:p>
  </w:endnote>
  <w:endnote w:type="continuationSeparator" w:id="0">
    <w:p w14:paraId="18805CE8" w14:textId="77777777" w:rsidR="0040696D" w:rsidRDefault="0040696D" w:rsidP="00E56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D35B55" w14:textId="77777777" w:rsidR="0040696D" w:rsidRDefault="0040696D" w:rsidP="00E56779">
      <w:pPr>
        <w:spacing w:after="0" w:line="240" w:lineRule="auto"/>
      </w:pPr>
      <w:r>
        <w:separator/>
      </w:r>
    </w:p>
  </w:footnote>
  <w:footnote w:type="continuationSeparator" w:id="0">
    <w:p w14:paraId="4C9121BA" w14:textId="77777777" w:rsidR="0040696D" w:rsidRDefault="0040696D" w:rsidP="00E567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A787A8" w14:textId="1320FEFA" w:rsidR="00E56779" w:rsidRDefault="00E56779">
    <w:pPr>
      <w:pStyle w:val="Header"/>
      <w:jc w:val="right"/>
    </w:pPr>
    <w:r>
      <w:t>Number 5, Module 2</w:t>
    </w:r>
    <w:r>
      <w:tab/>
    </w:r>
    <w:r>
      <w:tab/>
    </w:r>
    <w:sdt>
      <w:sdtPr>
        <w:id w:val="18674046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4ABCB5B" w14:textId="77777777" w:rsidR="00E56779" w:rsidRDefault="00E567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IzMDQxNTK1NDQ0MDZQ0lEKTi0uzszPAykwrAUAr9iJxCwAAAA="/>
  </w:docVars>
  <w:rsids>
    <w:rsidRoot w:val="00E56779"/>
    <w:rsid w:val="002002D2"/>
    <w:rsid w:val="0040696D"/>
    <w:rsid w:val="009B27A7"/>
    <w:rsid w:val="00C35576"/>
    <w:rsid w:val="00D9331D"/>
    <w:rsid w:val="00E56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2FABC"/>
  <w15:chartTrackingRefBased/>
  <w15:docId w15:val="{E7A1FE8E-23DE-4034-810A-4A8C9693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67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779"/>
  </w:style>
  <w:style w:type="paragraph" w:styleId="Footer">
    <w:name w:val="footer"/>
    <w:basedOn w:val="Normal"/>
    <w:link w:val="FooterChar"/>
    <w:uiPriority w:val="99"/>
    <w:unhideWhenUsed/>
    <w:rsid w:val="00E567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779"/>
  </w:style>
  <w:style w:type="character" w:styleId="Strong">
    <w:name w:val="Strong"/>
    <w:basedOn w:val="DefaultParagraphFont"/>
    <w:uiPriority w:val="22"/>
    <w:qFormat/>
    <w:rsid w:val="00C355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1A5828-1726-4D88-ADB1-EF06BB8AA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173</Words>
  <Characters>988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p</cp:lastModifiedBy>
  <cp:revision>2</cp:revision>
  <dcterms:created xsi:type="dcterms:W3CDTF">2019-05-17T21:17:00Z</dcterms:created>
  <dcterms:modified xsi:type="dcterms:W3CDTF">2019-05-17T21:57:00Z</dcterms:modified>
</cp:coreProperties>
</file>